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NFORME DE GESTIÓN CONTRATO DE PRESTACIÓN DE SERVICIOS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54.0" w:type="dxa"/>
        <w:jc w:val="center"/>
        <w:tblLayout w:type="fixed"/>
        <w:tblLook w:val="0000"/>
      </w:tblPr>
      <w:tblGrid>
        <w:gridCol w:w="432"/>
        <w:gridCol w:w="1822"/>
        <w:gridCol w:w="2410"/>
        <w:gridCol w:w="6090"/>
        <w:tblGridChange w:id="0">
          <w:tblGrid>
            <w:gridCol w:w="432"/>
            <w:gridCol w:w="1822"/>
            <w:gridCol w:w="2410"/>
            <w:gridCol w:w="6090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SECRETARIA DEL DEPORTE Y LA RECREACIÓN –SUBSECRETARIA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7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B">
                  <w:pPr>
                    <w:jc w:val="both"/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 </w:t>
                  </w:r>
                </w:p>
              </w:tc>
            </w:tr>
          </w:tbl>
          <w:p w:rsidR="00000000" w:rsidDel="00000000" w:rsidP="00000000" w:rsidRDefault="00000000" w:rsidRPr="00000000" w14:paraId="0000000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Prestación de servicios de apoyo a la gestión en la Secretaría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4162.010.26.1.4418-2025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Supervisor del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TOMAS GUTIERREZ MAÑOSCA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del prestador del servicio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OLMER SANDOVAL ZAMORANO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Cedula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16.737.444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del contrato: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$2.184.000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inicio 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05/nov/2025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finalización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07/nov/2025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9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(X) Vencida 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Anticipada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$1.423.000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Planilla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1074968996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PIN, Autorización, Referencia,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8822838093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Operador: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SIMPLE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16/11/2025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Periodo de pago de la seguridad social: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SEPTIEMBRE 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4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CUOTA NÚMERO (01)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OBLIGACIÓN CONTRACTUAL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873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ahoma" w:cs="Tahoma" w:eastAsia="Tahoma" w:hAnsi="Tahoma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Definir lineamientos estratégicos que promuevan el Desarrollo Institucional, colaborando en la implementación de acciones para la atención de las actividades del proyecto y apoyando la ejecución de jornadas y eventos en campo dirigidos a las poblaciones beneficiarias.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widowControl w:val="1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Brindé apoyo en la atención con públicos de discapacidad de manera presencial en la Secretaría, Orientó a las personas que se acercaron solicitando información de los programas y actividades para personas con discapacidad</w:t>
            </w:r>
          </w:p>
          <w:p w:rsidR="00000000" w:rsidDel="00000000" w:rsidP="00000000" w:rsidRDefault="00000000" w:rsidRPr="00000000" w14:paraId="00000058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01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Asistir a las diferentes reuniones y capacitaciones programadas por el área de fomento y las propias del cargo, que sean necesarias para el desarrollo del programa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C">
            <w:pPr>
              <w:jc w:val="both"/>
              <w:rPr>
                <w:rFonts w:ascii="Arial" w:cs="Arial" w:eastAsia="Arial" w:hAnsi="Arial"/>
                <w:color w:val="333333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Participé de la capacitación requerida por la Subsecretaría de Fomento</w:t>
            </w:r>
            <w:r w:rsidDel="00000000" w:rsidR="00000000" w:rsidRPr="00000000">
              <w:rPr>
                <w:rFonts w:ascii="Arial" w:cs="Arial" w:eastAsia="Arial" w:hAnsi="Arial"/>
                <w:color w:val="333333"/>
                <w:highlight w:val="white"/>
                <w:rtl w:val="0"/>
              </w:rPr>
              <w:t xml:space="preserve"> </w:t>
            </w:r>
          </w:p>
        </w:tc>
      </w:tr>
      <w:tr>
        <w:trPr>
          <w:cantSplit w:val="0"/>
          <w:trHeight w:val="1095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Realizar tareas de apoyo en las actividades operativas, logísticas o asistenciales de carácter misional de la Secretaria de Deporte y Recreación, en el cumplimiento del objeto contractual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0">
            <w:pPr>
              <w:widowControl w:val="1"/>
              <w:shd w:fill="ffffff" w:val="clear"/>
              <w:jc w:val="both"/>
              <w:rPr>
                <w:rFonts w:ascii="Arial" w:cs="Arial" w:eastAsia="Arial" w:hAnsi="Arial"/>
                <w:color w:val="2222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Brindé apoyo en la jornada de sensibilización al equipo de la Secretaría, con la enseñanza y aplicación del lenguaje de señas.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280" w:before="28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demás relacionadas con el desarrollo del objeto contractual.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Cumplí con los lineamientos de acuerdo al área de fomento en la formación, información y direccionamiento deportivo a la población con discapacidad en las instalaciones de la Secretaria del Deporte y la Recreación.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MEDIO DE VERIFICACIÓN: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evidencias de lo relacionado se encuentran en el siguiente link: https://drive.google.com/drive/folders/16Lwohutc-1kA2DOoeWkJMCBAuTx8q_rn?usp=drive_link</w:t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FIRMA DEL PRESTADOR DEL SERVICIO: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3125083" cy="1024279"/>
                  <wp:effectExtent b="0" l="0" r="0" t="0"/>
                  <wp:docPr descr="C:\Users\Deportes\AppData\Local\Microsoft\Windows\INetCache\Content.Word\OLMER.JPG" id="2" name="image1.jpg"/>
                  <a:graphic>
                    <a:graphicData uri="http://schemas.openxmlformats.org/drawingml/2006/picture">
                      <pic:pic>
                        <pic:nvPicPr>
                          <pic:cNvPr descr="C:\Users\Deportes\AppData\Local\Microsoft\Windows\INetCache\Content.Word\OLMER.JPG" id="0" name="image1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5083" cy="10242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FECHA DE TRANSACCIÓN: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07/nov/2025</w:t>
            </w:r>
          </w:p>
        </w:tc>
      </w:tr>
    </w:tbl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087"/>
        </w:tabs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240" w:line="240" w:lineRule="auto"/>
      <w:ind w:left="0" w:right="0" w:firstLine="0"/>
      <w:jc w:val="left"/>
    </w:pPr>
    <w:rPr>
      <w:rFonts w:ascii="Arial" w:cs="Arial" w:eastAsia="Arial" w:hAnsi="Arial"/>
      <w:b w:val="1"/>
      <w:bCs w:val="1"/>
      <w:i w:val="1"/>
      <w:iCs w:val="1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sz w:val="24"/>
      <w:szCs w:val="24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sz w:val="24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sz w:val="24"/>
      <w:szCs w:val="24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suppressAutoHyphens w:val="0"/>
      <w:autoSpaceDE w:val="0"/>
      <w:autoSpaceDN w:val="0"/>
      <w:textAlignment w:val="auto"/>
    </w:pPr>
    <w:rPr>
      <w:rFonts w:ascii="Arial MT" w:cs="Arial MT" w:eastAsia="Arial MT" w:hAnsi="Arial MT"/>
      <w:kern w:val="0"/>
      <w:sz w:val="22"/>
      <w:szCs w:val="22"/>
      <w:lang w:bidi="ar-SA" w:eastAsia="en-US" w:val="es-E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wk0l8PX23C7cAcJj7h4BY/W2/Q==">CgMxLjA4AHIhMWphcHlMYm5TRDhjSnJ5bFdNZ0FYUndkYUdFU3FCd0VT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2025-06-10T16:51:00Z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